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3A" w:rsidRDefault="004B443A" w:rsidP="004B443A">
      <w:pPr>
        <w:widowControl/>
        <w:jc w:val="lef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附件1</w:t>
      </w:r>
    </w:p>
    <w:p w:rsidR="004B443A" w:rsidRDefault="004B443A" w:rsidP="004B443A">
      <w:pPr>
        <w:widowControl/>
        <w:jc w:val="center"/>
        <w:rPr>
          <w:rFonts w:ascii="黑体" w:eastAsia="黑体" w:hAnsi="黑体" w:cs="方正小标宋简体" w:hint="eastAsia"/>
          <w:b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/>
          <w:bCs/>
          <w:kern w:val="0"/>
          <w:sz w:val="44"/>
          <w:szCs w:val="44"/>
        </w:rPr>
        <w:t>武汉职业技术学院分工会委员会</w:t>
      </w:r>
    </w:p>
    <w:p w:rsidR="004B443A" w:rsidRDefault="004B443A" w:rsidP="004B443A">
      <w:pPr>
        <w:widowControl/>
        <w:jc w:val="center"/>
        <w:rPr>
          <w:rFonts w:ascii="黑体" w:eastAsia="黑体" w:hAnsi="黑体" w:cs="方正小标宋简体" w:hint="eastAsia"/>
          <w:b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/>
          <w:bCs/>
          <w:kern w:val="0"/>
          <w:sz w:val="44"/>
          <w:szCs w:val="44"/>
        </w:rPr>
        <w:t>换届选举办法</w:t>
      </w:r>
    </w:p>
    <w:p w:rsidR="004B443A" w:rsidRDefault="004B443A" w:rsidP="004B443A">
      <w:pPr>
        <w:widowControl/>
        <w:jc w:val="center"/>
        <w:rPr>
          <w:rFonts w:ascii="黑体" w:eastAsia="黑体" w:hAnsi="黑体" w:cs="方正小标宋简体" w:hint="eastAsia"/>
          <w:bCs/>
          <w:kern w:val="0"/>
          <w:sz w:val="44"/>
          <w:szCs w:val="44"/>
        </w:rPr>
      </w:pP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根据《中国工会章程》及《工会基层组织选举工作暂行条例》有关规定，结合我校实际，制定本办法。</w:t>
      </w:r>
    </w:p>
    <w:p w:rsidR="004B443A" w:rsidRDefault="004B443A" w:rsidP="004B443A">
      <w:pPr>
        <w:widowControl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一、分工会委员会换届选举在校工会委员会和分党委（党总支）的领导下，由本届分工会委员会负责实施。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二、以分工会为单位，召开会员大会进行选举，分工会委员按“应选委员数+1”实行差额选举，分工会主席由分工会委员会实行等额选举。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大会选举采取无记名投票方式。参加选举的会员必须超过应参加选举会员的三分之二方可进行选举。收回的选票等于或少于发出的选票，选举有效；收回的选票多于发出的选票，选举无效，应重新进行选举。每一选票所选人数等于或少于规定应选人数的为有效票，多于规定应选人数的为废票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四、选举大会由现任分工会主席或委员主持，选举前，指定监票人、计票人、唱票人各1名，由非候选人担任。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五、选票上的候选人名单以姓氏笔画为序。选票由分工会参照统一格式自行制作。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六、选举前应向会员介绍候选人的有关情况。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七、候选人得到的赞成票数超过应参加选举会员的半数方可</w:t>
      </w:r>
      <w:r>
        <w:rPr>
          <w:rFonts w:ascii="仿宋" w:eastAsia="仿宋" w:hAnsi="仿宋" w:hint="eastAsia"/>
          <w:sz w:val="30"/>
          <w:szCs w:val="30"/>
        </w:rPr>
        <w:lastRenderedPageBreak/>
        <w:t>当选。得赞成票超过半数的候选人多于应选名额时，按得赞成票数由高到低取足应选名额为止。如遇票数相等不能确定当选人时，应就票数相等的候选人重新投票，得票多的当选。当选人少于应选名额时，对不足的名额另行选举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八、选举结束，由大会主持人根据本办法宣布当选人名单。</w:t>
      </w:r>
    </w:p>
    <w:p w:rsidR="004B443A" w:rsidRDefault="004B443A" w:rsidP="004B443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九、选出的分工会委员会按本办法规定的程序，采取无记名投票方式等额选举分工会主席，明确委员分工。</w:t>
      </w:r>
    </w:p>
    <w:p w:rsidR="004B443A" w:rsidRDefault="004B443A" w:rsidP="004B443A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十、</w:t>
      </w:r>
      <w:r>
        <w:rPr>
          <w:rFonts w:ascii="仿宋" w:eastAsia="仿宋" w:hAnsi="仿宋" w:hint="eastAsia"/>
          <w:sz w:val="30"/>
          <w:szCs w:val="30"/>
        </w:rPr>
        <w:t>选举结果审批。新一届分工会委员会、主席经选举产生后，将选举报告书面报校工会委员会审批。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4B443A" w:rsidRDefault="004B443A" w:rsidP="004B443A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:rsidR="000264DB" w:rsidRPr="004B443A" w:rsidRDefault="000264DB"/>
    <w:sectPr w:rsidR="000264DB" w:rsidRPr="004B443A" w:rsidSect="0002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43A"/>
    <w:rsid w:val="000264DB"/>
    <w:rsid w:val="004B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>Sky123.Org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2017-03-27T08:47:00Z</dcterms:created>
  <dcterms:modified xsi:type="dcterms:W3CDTF">2017-03-27T08:47:00Z</dcterms:modified>
</cp:coreProperties>
</file>